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CA" w:rsidRDefault="00596995" w:rsidP="00970D64">
      <w:pPr>
        <w:suppressAutoHyphens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8382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CA" w:rsidRDefault="00F128CA" w:rsidP="00970D64">
      <w:pPr>
        <w:suppressAutoHyphens/>
        <w:jc w:val="center"/>
      </w:pP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128CA" w:rsidRPr="005B7301" w:rsidTr="00284F29">
        <w:trPr>
          <w:trHeight w:val="439"/>
        </w:trPr>
        <w:tc>
          <w:tcPr>
            <w:tcW w:w="9855" w:type="dxa"/>
          </w:tcPr>
          <w:p w:rsidR="00F128CA" w:rsidRPr="005B7301" w:rsidRDefault="00F128CA" w:rsidP="005B7301">
            <w:pPr>
              <w:suppressAutoHyphens/>
              <w:jc w:val="center"/>
              <w:rPr>
                <w:b/>
                <w:sz w:val="30"/>
              </w:rPr>
            </w:pPr>
            <w:r w:rsidRPr="005B7301">
              <w:rPr>
                <w:b/>
                <w:sz w:val="30"/>
              </w:rPr>
              <w:t>Муниципальная избирательная комиссия города Ростова-на-Дону</w:t>
            </w:r>
          </w:p>
        </w:tc>
      </w:tr>
    </w:tbl>
    <w:p w:rsidR="00F128CA" w:rsidRDefault="00F128CA" w:rsidP="00970D64">
      <w:pPr>
        <w:suppressAutoHyphens/>
        <w:jc w:val="both"/>
        <w:rPr>
          <w:sz w:val="8"/>
        </w:rPr>
      </w:pPr>
    </w:p>
    <w:p w:rsidR="00C06AD2" w:rsidRPr="00C06AD2" w:rsidRDefault="00C06AD2" w:rsidP="00C06AD2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C06AD2" w:rsidRPr="00C06AD2" w:rsidRDefault="00C06AD2" w:rsidP="00C06AD2">
      <w:pPr>
        <w:spacing w:line="281" w:lineRule="auto"/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C06AD2" w:rsidRPr="00C06AD2" w:rsidTr="00120779">
        <w:tc>
          <w:tcPr>
            <w:tcW w:w="3284" w:type="dxa"/>
            <w:shd w:val="clear" w:color="auto" w:fill="auto"/>
            <w:vAlign w:val="center"/>
          </w:tcPr>
          <w:p w:rsidR="00C06AD2" w:rsidRPr="00002A32" w:rsidRDefault="003A6933" w:rsidP="00241E8E">
            <w:pPr>
              <w:spacing w:line="281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 ноября 2017</w:t>
            </w:r>
            <w:r w:rsidR="00C06AD2" w:rsidRPr="00002A32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06AD2" w:rsidRPr="00C06AD2" w:rsidRDefault="00C06AD2" w:rsidP="00120779">
            <w:pPr>
              <w:spacing w:line="281" w:lineRule="auto"/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06AD2" w:rsidRPr="00002A32" w:rsidRDefault="00C06AD2" w:rsidP="003A6933">
            <w:pPr>
              <w:spacing w:line="281" w:lineRule="auto"/>
              <w:jc w:val="center"/>
              <w:rPr>
                <w:sz w:val="28"/>
                <w:szCs w:val="28"/>
                <w:u w:val="single"/>
              </w:rPr>
            </w:pPr>
            <w:r w:rsidRPr="00C06AD2">
              <w:rPr>
                <w:sz w:val="28"/>
                <w:szCs w:val="28"/>
              </w:rPr>
              <w:t xml:space="preserve">                          </w:t>
            </w:r>
            <w:r w:rsidRPr="00002A32">
              <w:rPr>
                <w:sz w:val="28"/>
                <w:szCs w:val="28"/>
                <w:u w:val="single"/>
              </w:rPr>
              <w:t>№</w:t>
            </w:r>
            <w:r w:rsidR="004B3A8E">
              <w:rPr>
                <w:sz w:val="28"/>
                <w:szCs w:val="28"/>
                <w:u w:val="single"/>
              </w:rPr>
              <w:t xml:space="preserve"> </w:t>
            </w:r>
            <w:r w:rsidR="003A6933">
              <w:rPr>
                <w:sz w:val="28"/>
                <w:szCs w:val="28"/>
                <w:u w:val="single"/>
              </w:rPr>
              <w:t>68-1</w:t>
            </w:r>
          </w:p>
        </w:tc>
      </w:tr>
    </w:tbl>
    <w:p w:rsidR="00F128CA" w:rsidRDefault="00F128CA" w:rsidP="00970D64">
      <w:pPr>
        <w:suppressAutoHyphens/>
        <w:spacing w:line="281" w:lineRule="auto"/>
        <w:jc w:val="both"/>
        <w:rPr>
          <w:sz w:val="18"/>
          <w:szCs w:val="28"/>
        </w:rPr>
      </w:pPr>
    </w:p>
    <w:p w:rsidR="007B7DAF" w:rsidRPr="00284F29" w:rsidRDefault="007B7DAF" w:rsidP="00970D64">
      <w:pPr>
        <w:suppressAutoHyphens/>
        <w:spacing w:line="281" w:lineRule="auto"/>
        <w:jc w:val="both"/>
        <w:rPr>
          <w:sz w:val="1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F128CA" w:rsidRPr="00D56FA5" w:rsidTr="00AB2C2B">
        <w:tc>
          <w:tcPr>
            <w:tcW w:w="4253" w:type="dxa"/>
          </w:tcPr>
          <w:p w:rsidR="00F128CA" w:rsidRPr="00C06AD2" w:rsidRDefault="00241E8E" w:rsidP="003A693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D320C8">
              <w:rPr>
                <w:sz w:val="28"/>
              </w:rPr>
              <w:t xml:space="preserve"> </w:t>
            </w:r>
            <w:r w:rsidR="00056D9B">
              <w:rPr>
                <w:sz w:val="28"/>
              </w:rPr>
              <w:t>специальных мест</w:t>
            </w:r>
            <w:r w:rsidR="003A6933">
              <w:rPr>
                <w:sz w:val="28"/>
              </w:rPr>
              <w:t>ах</w:t>
            </w:r>
            <w:r w:rsidR="00056D9B">
              <w:rPr>
                <w:sz w:val="28"/>
              </w:rPr>
              <w:t xml:space="preserve"> для размещения печатных агитационных материалов при проведении дополнительных выборов депутата Ростовской-на-Дону городской Думы шестого созыва по </w:t>
            </w:r>
            <w:r w:rsidR="003A6933">
              <w:rPr>
                <w:sz w:val="28"/>
              </w:rPr>
              <w:t>Советскому</w:t>
            </w:r>
            <w:r w:rsidR="00056D9B">
              <w:rPr>
                <w:sz w:val="28"/>
              </w:rPr>
              <w:t xml:space="preserve"> одноманд</w:t>
            </w:r>
            <w:r w:rsidR="003A6933">
              <w:rPr>
                <w:sz w:val="28"/>
              </w:rPr>
              <w:t>атному избирательному округу № 2</w:t>
            </w:r>
            <w:r w:rsidR="00056D9B">
              <w:rPr>
                <w:sz w:val="28"/>
              </w:rPr>
              <w:t>6</w:t>
            </w:r>
          </w:p>
        </w:tc>
      </w:tr>
    </w:tbl>
    <w:p w:rsidR="00104AD4" w:rsidRPr="00284F29" w:rsidRDefault="00104AD4" w:rsidP="00970D64">
      <w:pPr>
        <w:suppressAutoHyphens/>
        <w:jc w:val="both"/>
        <w:rPr>
          <w:rFonts w:ascii="Arial" w:hAnsi="Arial"/>
          <w:sz w:val="4"/>
        </w:rPr>
      </w:pPr>
    </w:p>
    <w:p w:rsidR="00284F29" w:rsidRDefault="00284F29" w:rsidP="004B3A8E">
      <w:pPr>
        <w:pStyle w:val="ad"/>
        <w:ind w:left="114" w:right="-2" w:firstLine="849"/>
        <w:jc w:val="both"/>
        <w:rPr>
          <w:bCs/>
          <w:sz w:val="14"/>
        </w:rPr>
      </w:pPr>
    </w:p>
    <w:p w:rsidR="007B7DAF" w:rsidRPr="00284F29" w:rsidRDefault="007B7DAF" w:rsidP="004B3A8E">
      <w:pPr>
        <w:pStyle w:val="ad"/>
        <w:ind w:left="114" w:right="-2" w:firstLine="849"/>
        <w:jc w:val="both"/>
        <w:rPr>
          <w:bCs/>
          <w:sz w:val="14"/>
        </w:rPr>
      </w:pPr>
    </w:p>
    <w:p w:rsidR="003A6933" w:rsidRPr="005B01CC" w:rsidRDefault="003A6933" w:rsidP="003A6933">
      <w:pPr>
        <w:pStyle w:val="ad"/>
        <w:ind w:left="114" w:right="-2" w:firstLine="849"/>
        <w:jc w:val="both"/>
        <w:rPr>
          <w:bCs/>
          <w:sz w:val="28"/>
          <w:szCs w:val="28"/>
        </w:rPr>
      </w:pPr>
      <w:r>
        <w:rPr>
          <w:bCs/>
          <w:sz w:val="28"/>
        </w:rPr>
        <w:t>В соответствии пунктом 7 статьи 54</w:t>
      </w:r>
      <w:r w:rsidRPr="005D07D7">
        <w:rPr>
          <w:bCs/>
          <w:sz w:val="28"/>
        </w:rPr>
        <w:t xml:space="preserve"> </w:t>
      </w:r>
      <w:r>
        <w:rPr>
          <w:bCs/>
          <w:sz w:val="28"/>
        </w:rPr>
        <w:t>Федерального</w:t>
      </w:r>
      <w:r w:rsidRPr="00C06AD2">
        <w:rPr>
          <w:bCs/>
          <w:sz w:val="28"/>
        </w:rPr>
        <w:t xml:space="preserve"> закона </w:t>
      </w:r>
      <w:r>
        <w:rPr>
          <w:bCs/>
          <w:sz w:val="28"/>
        </w:rPr>
        <w:t xml:space="preserve">от 12.06.2002 № 67-ФЗ </w:t>
      </w:r>
      <w:r w:rsidRPr="00C06AD2">
        <w:rPr>
          <w:bCs/>
          <w:sz w:val="28"/>
        </w:rPr>
        <w:t>«О</w:t>
      </w:r>
      <w:r>
        <w:rPr>
          <w:bCs/>
          <w:sz w:val="28"/>
        </w:rPr>
        <w:t>б основных гарантиях избирательных прав и права на участие в референдуме граждан Российской Федерации</w:t>
      </w:r>
      <w:r w:rsidRPr="00C06AD2">
        <w:rPr>
          <w:bCs/>
          <w:sz w:val="28"/>
        </w:rPr>
        <w:t>»</w:t>
      </w:r>
      <w:r w:rsidR="0029731A">
        <w:rPr>
          <w:bCs/>
          <w:sz w:val="28"/>
        </w:rPr>
        <w:t>, распоряжением Администрации города Ростова-на-Дону от 31.10.2017 № 301 «О выделении на территории избирательных участков специальных мест для размещения предвыборных печатных агитационных материалов»</w:t>
      </w:r>
      <w:r>
        <w:rPr>
          <w:bCs/>
          <w:sz w:val="28"/>
        </w:rPr>
        <w:t xml:space="preserve"> Муниципальная избирательная комиссия города Ростова-на-Дону</w:t>
      </w:r>
    </w:p>
    <w:p w:rsidR="008356C9" w:rsidRDefault="005B01CC" w:rsidP="004B3A8E">
      <w:pPr>
        <w:ind w:right="-2"/>
        <w:jc w:val="center"/>
        <w:rPr>
          <w:sz w:val="28"/>
        </w:rPr>
      </w:pPr>
      <w:r>
        <w:rPr>
          <w:sz w:val="28"/>
        </w:rPr>
        <w:t>П</w:t>
      </w:r>
      <w:r w:rsidR="008356C9" w:rsidRPr="008356C9">
        <w:rPr>
          <w:sz w:val="28"/>
        </w:rPr>
        <w:t>ОСТАНОВЛЯЕТ:</w:t>
      </w:r>
    </w:p>
    <w:p w:rsidR="007B7DAF" w:rsidRPr="007B7DAF" w:rsidRDefault="007B7DAF" w:rsidP="004B3A8E">
      <w:pPr>
        <w:ind w:right="-2"/>
        <w:jc w:val="center"/>
      </w:pPr>
    </w:p>
    <w:p w:rsidR="003A6933" w:rsidRDefault="003A6933" w:rsidP="003A6933">
      <w:pPr>
        <w:pStyle w:val="a4"/>
        <w:numPr>
          <w:ilvl w:val="0"/>
          <w:numId w:val="10"/>
        </w:numPr>
        <w:tabs>
          <w:tab w:val="left" w:pos="1276"/>
        </w:tabs>
        <w:spacing w:after="240"/>
        <w:ind w:left="0" w:firstLine="993"/>
        <w:rPr>
          <w:szCs w:val="28"/>
        </w:rPr>
      </w:pPr>
      <w:r w:rsidRPr="00AA05B8">
        <w:rPr>
          <w:szCs w:val="28"/>
        </w:rPr>
        <w:t xml:space="preserve">Принять к сведению </w:t>
      </w:r>
      <w:r w:rsidR="0029731A" w:rsidRPr="00AA05B8">
        <w:rPr>
          <w:szCs w:val="28"/>
        </w:rPr>
        <w:t>распоряжение</w:t>
      </w:r>
      <w:r w:rsidRPr="00AA05B8">
        <w:rPr>
          <w:szCs w:val="28"/>
        </w:rPr>
        <w:t xml:space="preserve"> </w:t>
      </w:r>
      <w:r w:rsidR="0029731A" w:rsidRPr="00AA05B8">
        <w:rPr>
          <w:szCs w:val="28"/>
        </w:rPr>
        <w:t xml:space="preserve">Администрации города Ростова-на-Дону </w:t>
      </w:r>
      <w:r w:rsidR="00AA05B8" w:rsidRPr="00AA05B8">
        <w:rPr>
          <w:bCs/>
        </w:rPr>
        <w:t>от 31.10.2017 № 301 «О выделении на территории избирательных</w:t>
      </w:r>
      <w:r w:rsidR="00AA05B8">
        <w:rPr>
          <w:bCs/>
        </w:rPr>
        <w:t xml:space="preserve"> участков специальных мест для размещения предвыборных печатных агитационных материалов»</w:t>
      </w:r>
      <w:r w:rsidR="00056D9B" w:rsidRPr="00056D9B">
        <w:rPr>
          <w:szCs w:val="28"/>
        </w:rPr>
        <w:t>.</w:t>
      </w:r>
    </w:p>
    <w:p w:rsidR="00AA05B8" w:rsidRDefault="00AA05B8" w:rsidP="00AA05B8">
      <w:pPr>
        <w:pStyle w:val="a4"/>
        <w:numPr>
          <w:ilvl w:val="0"/>
          <w:numId w:val="10"/>
        </w:numPr>
        <w:tabs>
          <w:tab w:val="left" w:pos="1276"/>
        </w:tabs>
        <w:spacing w:after="240"/>
        <w:ind w:left="0" w:firstLine="993"/>
        <w:rPr>
          <w:szCs w:val="28"/>
        </w:rPr>
      </w:pPr>
      <w:r w:rsidRPr="003A6933">
        <w:rPr>
          <w:szCs w:val="28"/>
        </w:rPr>
        <w:t xml:space="preserve">Разместить </w:t>
      </w:r>
      <w:r w:rsidRPr="00AA05B8">
        <w:rPr>
          <w:szCs w:val="28"/>
        </w:rPr>
        <w:t xml:space="preserve">распоряжение Администрации города Ростова-на-Дону </w:t>
      </w:r>
      <w:r w:rsidRPr="00AA05B8">
        <w:rPr>
          <w:bCs/>
        </w:rPr>
        <w:t>от 31.10.2017 № 301 «О выделении на территории избирательных</w:t>
      </w:r>
      <w:r>
        <w:rPr>
          <w:bCs/>
        </w:rPr>
        <w:t xml:space="preserve"> участков специальных мест для размещения предвыборных печатных агитационных материалов»</w:t>
      </w:r>
      <w:r>
        <w:rPr>
          <w:bCs/>
        </w:rPr>
        <w:t xml:space="preserve"> </w:t>
      </w:r>
      <w:r w:rsidRPr="003A6933">
        <w:rPr>
          <w:szCs w:val="28"/>
        </w:rPr>
        <w:t>на сайте Муниципальной избирательной комиссии города Ростова-на-Дону в информационно-телекоммуникационной сети «И</w:t>
      </w:r>
      <w:r w:rsidRPr="003A6933">
        <w:rPr>
          <w:szCs w:val="28"/>
        </w:rPr>
        <w:t>н</w:t>
      </w:r>
      <w:r w:rsidRPr="003A6933">
        <w:rPr>
          <w:szCs w:val="28"/>
        </w:rPr>
        <w:t>тернет».</w:t>
      </w:r>
    </w:p>
    <w:p w:rsidR="00AA05B8" w:rsidRDefault="00AA05B8" w:rsidP="00AA05B8">
      <w:pPr>
        <w:pStyle w:val="a4"/>
        <w:numPr>
          <w:ilvl w:val="0"/>
          <w:numId w:val="10"/>
        </w:numPr>
        <w:tabs>
          <w:tab w:val="left" w:pos="1276"/>
        </w:tabs>
        <w:spacing w:after="240"/>
        <w:ind w:left="0" w:firstLine="993"/>
        <w:rPr>
          <w:szCs w:val="28"/>
        </w:rPr>
      </w:pPr>
      <w:r w:rsidRPr="003A6933">
        <w:rPr>
          <w:szCs w:val="28"/>
        </w:rPr>
        <w:t xml:space="preserve">Направить </w:t>
      </w:r>
      <w:r w:rsidRPr="00AA05B8">
        <w:rPr>
          <w:szCs w:val="28"/>
        </w:rPr>
        <w:t xml:space="preserve">распоряжение Администрации города Ростова-на-Дону </w:t>
      </w:r>
      <w:r w:rsidRPr="00AA05B8">
        <w:rPr>
          <w:bCs/>
        </w:rPr>
        <w:t>от 31.10.2017 № 301 «О выделении на территории избирательных</w:t>
      </w:r>
      <w:r>
        <w:rPr>
          <w:bCs/>
        </w:rPr>
        <w:t xml:space="preserve"> участков специальных мест для размещения предвыборных печатных агитационных материалов»</w:t>
      </w:r>
      <w:r>
        <w:rPr>
          <w:bCs/>
        </w:rPr>
        <w:t xml:space="preserve"> </w:t>
      </w:r>
      <w:r w:rsidRPr="003A6933">
        <w:rPr>
          <w:szCs w:val="28"/>
        </w:rPr>
        <w:t xml:space="preserve">в Территориальную избирательную комиссию Советского района города Ростова-на-Дону.  </w:t>
      </w:r>
    </w:p>
    <w:p w:rsidR="00AA05B8" w:rsidRPr="003A6933" w:rsidRDefault="00AA05B8" w:rsidP="00AA05B8">
      <w:pPr>
        <w:pStyle w:val="a4"/>
        <w:tabs>
          <w:tab w:val="left" w:pos="1276"/>
        </w:tabs>
        <w:spacing w:after="240"/>
        <w:ind w:left="993" w:firstLine="0"/>
        <w:rPr>
          <w:szCs w:val="28"/>
        </w:rPr>
      </w:pPr>
    </w:p>
    <w:p w:rsidR="003A6933" w:rsidRPr="003A6933" w:rsidRDefault="003A6933" w:rsidP="003A6933">
      <w:pPr>
        <w:pStyle w:val="a4"/>
        <w:numPr>
          <w:ilvl w:val="0"/>
          <w:numId w:val="10"/>
        </w:numPr>
        <w:tabs>
          <w:tab w:val="left" w:pos="1276"/>
        </w:tabs>
        <w:spacing w:after="240"/>
        <w:ind w:left="0" w:firstLine="993"/>
        <w:rPr>
          <w:szCs w:val="28"/>
        </w:rPr>
      </w:pPr>
      <w:r w:rsidRPr="003A6933">
        <w:rPr>
          <w:szCs w:val="28"/>
        </w:rPr>
        <w:t xml:space="preserve">Направить настоящее постановление в Территориальную избирательную комиссию Советского района города Ростова-на-Дону.  </w:t>
      </w:r>
    </w:p>
    <w:p w:rsidR="003A6933" w:rsidRPr="00056D9B" w:rsidRDefault="003A6933" w:rsidP="00056D9B">
      <w:pPr>
        <w:pStyle w:val="a4"/>
        <w:numPr>
          <w:ilvl w:val="0"/>
          <w:numId w:val="10"/>
        </w:numPr>
        <w:tabs>
          <w:tab w:val="left" w:pos="1276"/>
        </w:tabs>
        <w:spacing w:after="240"/>
        <w:ind w:left="0" w:firstLine="993"/>
        <w:rPr>
          <w:szCs w:val="28"/>
        </w:rPr>
      </w:pPr>
      <w:r>
        <w:rPr>
          <w:szCs w:val="28"/>
        </w:rPr>
        <w:t>Территориальной избирательной комиссии Советского района города Ростова-на-Дону (Ерасовой </w:t>
      </w:r>
      <w:r>
        <w:rPr>
          <w:szCs w:val="28"/>
        </w:rPr>
        <w:t>Е.</w:t>
      </w:r>
      <w:r>
        <w:rPr>
          <w:szCs w:val="28"/>
        </w:rPr>
        <w:t> </w:t>
      </w:r>
      <w:r>
        <w:rPr>
          <w:szCs w:val="28"/>
        </w:rPr>
        <w:t>Н.</w:t>
      </w:r>
      <w:r>
        <w:rPr>
          <w:szCs w:val="28"/>
        </w:rPr>
        <w:t xml:space="preserve">) довести до сведения зарегистрированных кандидатов в депутаты Ростовской-на-Дону городской Думы шестого созыва по Советскому одномандатному избирательному округу № 26 </w:t>
      </w:r>
      <w:r w:rsidR="00AA05B8" w:rsidRPr="00AA05B8">
        <w:rPr>
          <w:szCs w:val="28"/>
        </w:rPr>
        <w:t xml:space="preserve">распоряжение Администрации города Ростова-на-Дону </w:t>
      </w:r>
      <w:r w:rsidR="00AA05B8" w:rsidRPr="00AA05B8">
        <w:rPr>
          <w:bCs/>
        </w:rPr>
        <w:t>от 31.10.2017 № 301 «О выделении на территории избирательных</w:t>
      </w:r>
      <w:r w:rsidR="00AA05B8">
        <w:rPr>
          <w:bCs/>
        </w:rPr>
        <w:t xml:space="preserve"> участков специальных мест для размещения предвыборных печатных агитационных материалов»</w:t>
      </w:r>
      <w:r>
        <w:rPr>
          <w:szCs w:val="28"/>
        </w:rPr>
        <w:t>.</w:t>
      </w:r>
    </w:p>
    <w:p w:rsidR="00056D9B" w:rsidRPr="00056D9B" w:rsidRDefault="00056D9B" w:rsidP="00056D9B">
      <w:pPr>
        <w:pStyle w:val="a4"/>
        <w:numPr>
          <w:ilvl w:val="0"/>
          <w:numId w:val="10"/>
        </w:numPr>
        <w:tabs>
          <w:tab w:val="left" w:pos="1276"/>
        </w:tabs>
        <w:spacing w:after="240"/>
        <w:ind w:left="0" w:firstLine="993"/>
        <w:rPr>
          <w:szCs w:val="28"/>
        </w:rPr>
      </w:pPr>
      <w:r w:rsidRPr="00056D9B">
        <w:rPr>
          <w:szCs w:val="28"/>
        </w:rPr>
        <w:t>Контроль за исполнением настоящего постановления возложить на секретаря Муниципальной избирательной комиссии города Ростова-на-Дону      Войцеховскую</w:t>
      </w:r>
      <w:r w:rsidR="00DB5E1B" w:rsidRPr="00DB5E1B">
        <w:rPr>
          <w:szCs w:val="28"/>
        </w:rPr>
        <w:t xml:space="preserve"> </w:t>
      </w:r>
      <w:r w:rsidR="00DB5E1B" w:rsidRPr="00056D9B">
        <w:rPr>
          <w:szCs w:val="28"/>
        </w:rPr>
        <w:t>И. В.</w:t>
      </w:r>
    </w:p>
    <w:p w:rsidR="00284F29" w:rsidRDefault="00284F29" w:rsidP="004B3A8E">
      <w:pPr>
        <w:ind w:right="-2" w:firstLine="709"/>
        <w:jc w:val="both"/>
        <w:rPr>
          <w:bCs/>
          <w:sz w:val="18"/>
        </w:rPr>
      </w:pPr>
    </w:p>
    <w:p w:rsidR="007B7DAF" w:rsidRDefault="007B7DAF" w:rsidP="004B3A8E">
      <w:pPr>
        <w:ind w:right="-2" w:firstLine="709"/>
        <w:jc w:val="both"/>
        <w:rPr>
          <w:bCs/>
          <w:sz w:val="18"/>
        </w:rPr>
      </w:pPr>
    </w:p>
    <w:p w:rsidR="007B7DAF" w:rsidRPr="00D649E2" w:rsidRDefault="007B7DAF" w:rsidP="004B3A8E">
      <w:pPr>
        <w:ind w:right="-2" w:firstLine="709"/>
        <w:jc w:val="both"/>
        <w:rPr>
          <w:bCs/>
          <w:sz w:val="18"/>
        </w:rPr>
      </w:pPr>
    </w:p>
    <w:p w:rsidR="004E6AF0" w:rsidRDefault="00104AD4" w:rsidP="00970D64">
      <w:pPr>
        <w:pStyle w:val="a4"/>
        <w:suppressAutoHyphens/>
        <w:ind w:firstLine="0"/>
        <w:rPr>
          <w:szCs w:val="28"/>
        </w:rPr>
      </w:pPr>
      <w:r w:rsidRPr="00F128CA">
        <w:rPr>
          <w:szCs w:val="28"/>
        </w:rPr>
        <w:t xml:space="preserve">Председатель комиссии  </w:t>
      </w:r>
      <w:r w:rsidR="008D029E">
        <w:rPr>
          <w:szCs w:val="28"/>
        </w:rPr>
        <w:t xml:space="preserve">                                                                   А.</w:t>
      </w:r>
      <w:r w:rsidR="007A2220">
        <w:rPr>
          <w:szCs w:val="28"/>
        </w:rPr>
        <w:t xml:space="preserve"> </w:t>
      </w:r>
      <w:r w:rsidR="008D029E">
        <w:rPr>
          <w:szCs w:val="28"/>
        </w:rPr>
        <w:t>В. Лосев</w:t>
      </w:r>
    </w:p>
    <w:p w:rsidR="00284F29" w:rsidRDefault="00284F29" w:rsidP="00D649E2">
      <w:pPr>
        <w:suppressAutoHyphens/>
        <w:jc w:val="both"/>
        <w:rPr>
          <w:sz w:val="28"/>
          <w:szCs w:val="28"/>
        </w:rPr>
      </w:pPr>
    </w:p>
    <w:p w:rsidR="00691A46" w:rsidRDefault="008D029E" w:rsidP="00D649E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</w:t>
      </w:r>
      <w:r w:rsidR="008951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И.</w:t>
      </w:r>
      <w:r w:rsidR="007A2220">
        <w:rPr>
          <w:sz w:val="28"/>
          <w:szCs w:val="28"/>
        </w:rPr>
        <w:t xml:space="preserve"> </w:t>
      </w:r>
      <w:r>
        <w:rPr>
          <w:sz w:val="28"/>
          <w:szCs w:val="28"/>
        </w:rPr>
        <w:t>В. Войцеховская</w:t>
      </w:r>
    </w:p>
    <w:p w:rsidR="00056D9B" w:rsidRDefault="00056D9B" w:rsidP="00D649E2">
      <w:pPr>
        <w:suppressAutoHyphens/>
        <w:jc w:val="both"/>
        <w:rPr>
          <w:sz w:val="28"/>
          <w:szCs w:val="28"/>
        </w:rPr>
      </w:pPr>
    </w:p>
    <w:p w:rsidR="00056D9B" w:rsidRDefault="00056D9B" w:rsidP="00D649E2">
      <w:pPr>
        <w:suppressAutoHyphens/>
        <w:jc w:val="both"/>
        <w:rPr>
          <w:sz w:val="28"/>
          <w:szCs w:val="28"/>
        </w:rPr>
      </w:pPr>
    </w:p>
    <w:p w:rsidR="00B521F0" w:rsidRDefault="00B521F0" w:rsidP="00D649E2">
      <w:pPr>
        <w:suppressAutoHyphens/>
        <w:jc w:val="both"/>
        <w:rPr>
          <w:sz w:val="28"/>
          <w:szCs w:val="28"/>
        </w:rPr>
      </w:pPr>
    </w:p>
    <w:p w:rsidR="00B521F0" w:rsidRDefault="00B521F0" w:rsidP="00D649E2">
      <w:pPr>
        <w:suppressAutoHyphens/>
        <w:jc w:val="both"/>
        <w:rPr>
          <w:sz w:val="28"/>
          <w:szCs w:val="28"/>
        </w:rPr>
      </w:pPr>
    </w:p>
    <w:p w:rsidR="00B521F0" w:rsidRDefault="00B521F0" w:rsidP="00D649E2">
      <w:pPr>
        <w:suppressAutoHyphens/>
        <w:jc w:val="both"/>
        <w:rPr>
          <w:sz w:val="28"/>
          <w:szCs w:val="28"/>
        </w:rPr>
      </w:pPr>
    </w:p>
    <w:p w:rsidR="00B521F0" w:rsidRDefault="00B521F0" w:rsidP="00D649E2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B521F0" w:rsidSect="007B7DAF">
      <w:pgSz w:w="11906" w:h="16838"/>
      <w:pgMar w:top="567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92" w:rsidRPr="0085797B" w:rsidRDefault="007C3992" w:rsidP="0085797B">
      <w:pPr>
        <w:pStyle w:val="ConsPlusCel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7C3992" w:rsidRPr="0085797B" w:rsidRDefault="007C3992" w:rsidP="0085797B">
      <w:pPr>
        <w:pStyle w:val="ConsPlu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92" w:rsidRPr="0085797B" w:rsidRDefault="007C3992" w:rsidP="0085797B">
      <w:pPr>
        <w:pStyle w:val="ConsPlu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7C3992" w:rsidRPr="0085797B" w:rsidRDefault="007C3992" w:rsidP="0085797B">
      <w:pPr>
        <w:pStyle w:val="ConsPlu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C09"/>
    <w:multiLevelType w:val="hybridMultilevel"/>
    <w:tmpl w:val="5624F75A"/>
    <w:lvl w:ilvl="0" w:tplc="D7743C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F1CA15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15414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B66A4F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F22E57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9A4D0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4CC83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F1AD09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FCEC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892E2E"/>
    <w:multiLevelType w:val="hybridMultilevel"/>
    <w:tmpl w:val="091CFB28"/>
    <w:lvl w:ilvl="0" w:tplc="09AE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31E15"/>
    <w:multiLevelType w:val="hybridMultilevel"/>
    <w:tmpl w:val="0FBA9EF8"/>
    <w:lvl w:ilvl="0" w:tplc="2EF4A51E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" w15:restartNumberingAfterBreak="0">
    <w:nsid w:val="1D2A7F73"/>
    <w:multiLevelType w:val="multilevel"/>
    <w:tmpl w:val="793C823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 w15:restartNumberingAfterBreak="0">
    <w:nsid w:val="23A52D4F"/>
    <w:multiLevelType w:val="hybridMultilevel"/>
    <w:tmpl w:val="B0C887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3FCF"/>
    <w:multiLevelType w:val="hybridMultilevel"/>
    <w:tmpl w:val="6EB8E22A"/>
    <w:lvl w:ilvl="0" w:tplc="1780E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6D6396"/>
    <w:multiLevelType w:val="singleLevel"/>
    <w:tmpl w:val="6EE60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451758CA"/>
    <w:multiLevelType w:val="hybridMultilevel"/>
    <w:tmpl w:val="62AE0786"/>
    <w:lvl w:ilvl="0" w:tplc="03704F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7F8BA9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4841D9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446353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908C77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B327BC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048A61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374C23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A1E644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038003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9" w15:restartNumberingAfterBreak="0">
    <w:nsid w:val="67DB196C"/>
    <w:multiLevelType w:val="hybridMultilevel"/>
    <w:tmpl w:val="40CC4C50"/>
    <w:lvl w:ilvl="0" w:tplc="54A4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E76B69"/>
    <w:multiLevelType w:val="hybridMultilevel"/>
    <w:tmpl w:val="8528F0FA"/>
    <w:lvl w:ilvl="0" w:tplc="2F7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56E"/>
    <w:rsid w:val="00002A32"/>
    <w:rsid w:val="0002060C"/>
    <w:rsid w:val="00026038"/>
    <w:rsid w:val="00027D82"/>
    <w:rsid w:val="00056D9B"/>
    <w:rsid w:val="00060C26"/>
    <w:rsid w:val="00090F58"/>
    <w:rsid w:val="000B254E"/>
    <w:rsid w:val="000D51CE"/>
    <w:rsid w:val="000E26AD"/>
    <w:rsid w:val="00104AD4"/>
    <w:rsid w:val="00120779"/>
    <w:rsid w:val="001370BD"/>
    <w:rsid w:val="00143EC9"/>
    <w:rsid w:val="00144D77"/>
    <w:rsid w:val="00160988"/>
    <w:rsid w:val="00161734"/>
    <w:rsid w:val="00162BA6"/>
    <w:rsid w:val="0016644C"/>
    <w:rsid w:val="001B2595"/>
    <w:rsid w:val="001B6D5A"/>
    <w:rsid w:val="001E158C"/>
    <w:rsid w:val="00241E8E"/>
    <w:rsid w:val="00244ED3"/>
    <w:rsid w:val="00263650"/>
    <w:rsid w:val="00284F29"/>
    <w:rsid w:val="0029731A"/>
    <w:rsid w:val="002B1E8D"/>
    <w:rsid w:val="002C4E18"/>
    <w:rsid w:val="002D61E6"/>
    <w:rsid w:val="00335BDC"/>
    <w:rsid w:val="00397433"/>
    <w:rsid w:val="003A6933"/>
    <w:rsid w:val="003C18E5"/>
    <w:rsid w:val="003D328B"/>
    <w:rsid w:val="003D43D9"/>
    <w:rsid w:val="003D6170"/>
    <w:rsid w:val="003F6CE1"/>
    <w:rsid w:val="004236F0"/>
    <w:rsid w:val="00426201"/>
    <w:rsid w:val="0043185F"/>
    <w:rsid w:val="004461B9"/>
    <w:rsid w:val="00447395"/>
    <w:rsid w:val="00466C56"/>
    <w:rsid w:val="00490100"/>
    <w:rsid w:val="004A10D0"/>
    <w:rsid w:val="004B3A8E"/>
    <w:rsid w:val="004C22E0"/>
    <w:rsid w:val="004C499D"/>
    <w:rsid w:val="004D16B4"/>
    <w:rsid w:val="004E6AF0"/>
    <w:rsid w:val="00500308"/>
    <w:rsid w:val="00522623"/>
    <w:rsid w:val="00551E1E"/>
    <w:rsid w:val="005812F8"/>
    <w:rsid w:val="00596995"/>
    <w:rsid w:val="005A56E2"/>
    <w:rsid w:val="005B01CC"/>
    <w:rsid w:val="005B7301"/>
    <w:rsid w:val="005D07D7"/>
    <w:rsid w:val="005D0BFB"/>
    <w:rsid w:val="005F2540"/>
    <w:rsid w:val="00613873"/>
    <w:rsid w:val="006317F6"/>
    <w:rsid w:val="00675D9E"/>
    <w:rsid w:val="00691A46"/>
    <w:rsid w:val="006A64FA"/>
    <w:rsid w:val="006D10DD"/>
    <w:rsid w:val="006D57A4"/>
    <w:rsid w:val="0070084B"/>
    <w:rsid w:val="0070669D"/>
    <w:rsid w:val="00744481"/>
    <w:rsid w:val="007A2220"/>
    <w:rsid w:val="007A4533"/>
    <w:rsid w:val="007B765B"/>
    <w:rsid w:val="007B7DAF"/>
    <w:rsid w:val="007C3992"/>
    <w:rsid w:val="00803E70"/>
    <w:rsid w:val="00806341"/>
    <w:rsid w:val="008356C9"/>
    <w:rsid w:val="0085797B"/>
    <w:rsid w:val="00882CDE"/>
    <w:rsid w:val="0089516B"/>
    <w:rsid w:val="00897062"/>
    <w:rsid w:val="008B456A"/>
    <w:rsid w:val="008C34F6"/>
    <w:rsid w:val="008D029E"/>
    <w:rsid w:val="008D5F76"/>
    <w:rsid w:val="008D6ADB"/>
    <w:rsid w:val="009155E2"/>
    <w:rsid w:val="00970D64"/>
    <w:rsid w:val="0099317E"/>
    <w:rsid w:val="009E3996"/>
    <w:rsid w:val="00A0767E"/>
    <w:rsid w:val="00A80DE6"/>
    <w:rsid w:val="00AA01D5"/>
    <w:rsid w:val="00AA05B8"/>
    <w:rsid w:val="00AB2C2B"/>
    <w:rsid w:val="00B04137"/>
    <w:rsid w:val="00B064B8"/>
    <w:rsid w:val="00B521F0"/>
    <w:rsid w:val="00B71A68"/>
    <w:rsid w:val="00B82DB9"/>
    <w:rsid w:val="00B83A15"/>
    <w:rsid w:val="00B8473F"/>
    <w:rsid w:val="00B8747E"/>
    <w:rsid w:val="00B8756E"/>
    <w:rsid w:val="00B9252C"/>
    <w:rsid w:val="00C06AD2"/>
    <w:rsid w:val="00C15851"/>
    <w:rsid w:val="00C44377"/>
    <w:rsid w:val="00C53423"/>
    <w:rsid w:val="00C92F55"/>
    <w:rsid w:val="00C9440A"/>
    <w:rsid w:val="00CD5EE3"/>
    <w:rsid w:val="00D2242C"/>
    <w:rsid w:val="00D23326"/>
    <w:rsid w:val="00D320C8"/>
    <w:rsid w:val="00D61979"/>
    <w:rsid w:val="00D649E2"/>
    <w:rsid w:val="00DB432D"/>
    <w:rsid w:val="00DB5E1B"/>
    <w:rsid w:val="00DC4A8B"/>
    <w:rsid w:val="00DD4BB6"/>
    <w:rsid w:val="00DE6404"/>
    <w:rsid w:val="00DF12E1"/>
    <w:rsid w:val="00E238DB"/>
    <w:rsid w:val="00E84ADF"/>
    <w:rsid w:val="00E864B3"/>
    <w:rsid w:val="00EC1835"/>
    <w:rsid w:val="00EE0F3E"/>
    <w:rsid w:val="00EF05C3"/>
    <w:rsid w:val="00F128CA"/>
    <w:rsid w:val="00F276F7"/>
    <w:rsid w:val="00F3745B"/>
    <w:rsid w:val="00FC440C"/>
    <w:rsid w:val="00FC7606"/>
    <w:rsid w:val="00FE14BE"/>
    <w:rsid w:val="00FE6F2F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9AA7F-5BCA-43FA-99D1-12CAD8F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</w:rPr>
  </w:style>
  <w:style w:type="table" w:styleId="a6">
    <w:name w:val="Table Grid"/>
    <w:basedOn w:val="a1"/>
    <w:uiPriority w:val="99"/>
    <w:rsid w:val="00F1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2">
    <w:name w:val="Iau?iue2"/>
    <w:uiPriority w:val="99"/>
    <w:rsid w:val="003F6CE1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paragraph" w:customStyle="1" w:styleId="ConsPlusTitle">
    <w:name w:val="ConsPlusTitle"/>
    <w:uiPriority w:val="99"/>
    <w:rsid w:val="003F6CE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3F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85797B"/>
  </w:style>
  <w:style w:type="character" w:customStyle="1" w:styleId="a8">
    <w:name w:val="Текст сноски Знак"/>
    <w:basedOn w:val="a0"/>
    <w:link w:val="a7"/>
    <w:rsid w:val="0085797B"/>
  </w:style>
  <w:style w:type="character" w:styleId="a9">
    <w:name w:val="footnote reference"/>
    <w:rsid w:val="0085797B"/>
    <w:rPr>
      <w:vertAlign w:val="superscript"/>
    </w:rPr>
  </w:style>
  <w:style w:type="paragraph" w:styleId="aa">
    <w:name w:val="Balloon Text"/>
    <w:basedOn w:val="a"/>
    <w:link w:val="ab"/>
    <w:rsid w:val="00137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370B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461B9"/>
    <w:pPr>
      <w:ind w:left="720"/>
      <w:contextualSpacing/>
      <w:jc w:val="center"/>
    </w:pPr>
    <w:rPr>
      <w:sz w:val="28"/>
      <w:szCs w:val="24"/>
    </w:rPr>
  </w:style>
  <w:style w:type="paragraph" w:styleId="ad">
    <w:name w:val="Body Text"/>
    <w:basedOn w:val="a"/>
    <w:link w:val="ae"/>
    <w:rsid w:val="005D07D7"/>
    <w:pPr>
      <w:spacing w:after="120"/>
    </w:pPr>
  </w:style>
  <w:style w:type="character" w:customStyle="1" w:styleId="ae">
    <w:name w:val="Основной текст Знак"/>
    <w:basedOn w:val="a0"/>
    <w:link w:val="ad"/>
    <w:rsid w:val="005D07D7"/>
  </w:style>
  <w:style w:type="paragraph" w:styleId="af">
    <w:name w:val="No Spacing"/>
    <w:uiPriority w:val="1"/>
    <w:qFormat/>
    <w:rsid w:val="00056D9B"/>
  </w:style>
  <w:style w:type="character" w:customStyle="1" w:styleId="a5">
    <w:name w:val="Основной текст с отступом Знак"/>
    <w:basedOn w:val="a0"/>
    <w:link w:val="a4"/>
    <w:rsid w:val="00AA05B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F5AD-7D96-461B-AE71-5BFA8B47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 Inc.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Войцеховская И.В.</cp:lastModifiedBy>
  <cp:revision>17</cp:revision>
  <cp:lastPrinted>2016-08-08T10:43:00Z</cp:lastPrinted>
  <dcterms:created xsi:type="dcterms:W3CDTF">2016-08-03T06:49:00Z</dcterms:created>
  <dcterms:modified xsi:type="dcterms:W3CDTF">2017-11-01T07:57:00Z</dcterms:modified>
</cp:coreProperties>
</file>